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AD" w:rsidRPr="002B6882" w:rsidRDefault="00026DAD" w:rsidP="006A5EA5">
      <w:pPr>
        <w:spacing w:beforeLines="100" w:before="312" w:afterLines="100" w:after="312" w:line="480" w:lineRule="exact"/>
        <w:jc w:val="center"/>
        <w:rPr>
          <w:rFonts w:ascii="宋体" w:hAnsi="宋体" w:cs="Lucida Sans Unicode"/>
          <w:b/>
          <w:sz w:val="44"/>
          <w:szCs w:val="44"/>
        </w:rPr>
      </w:pPr>
      <w:r w:rsidRPr="002B6882">
        <w:rPr>
          <w:rFonts w:ascii="宋体" w:hAnsi="宋体" w:cs="Lucida Sans Unicode" w:hint="eastAsia"/>
          <w:b/>
          <w:sz w:val="44"/>
          <w:szCs w:val="44"/>
        </w:rPr>
        <w:t>报价产品价格明细表</w:t>
      </w:r>
    </w:p>
    <w:p w:rsidR="00026DAD" w:rsidRDefault="00026DAD" w:rsidP="006B4C55">
      <w:pPr>
        <w:spacing w:line="440" w:lineRule="exact"/>
        <w:jc w:val="left"/>
        <w:rPr>
          <w:rFonts w:ascii="仿宋_GB2312" w:eastAsia="仿宋_GB2312" w:hAnsi="Arial" w:cs="Arial"/>
          <w:sz w:val="24"/>
        </w:rPr>
      </w:pPr>
      <w:r>
        <w:rPr>
          <w:rFonts w:ascii="仿宋_GB2312" w:eastAsia="仿宋_GB2312" w:hAnsi="Arial" w:cs="Arial" w:hint="eastAsia"/>
          <w:sz w:val="24"/>
        </w:rPr>
        <w:t xml:space="preserve">        </w:t>
      </w:r>
      <w:r w:rsidRPr="002B6882">
        <w:rPr>
          <w:rFonts w:ascii="仿宋_GB2312" w:eastAsia="仿宋_GB2312" w:hAnsi="Arial" w:cs="Arial" w:hint="eastAsia"/>
          <w:sz w:val="24"/>
        </w:rPr>
        <w:t xml:space="preserve">                               </w:t>
      </w:r>
    </w:p>
    <w:p w:rsidR="00026DAD" w:rsidRPr="002B6882" w:rsidRDefault="00026DAD" w:rsidP="00026DAD">
      <w:pPr>
        <w:spacing w:line="440" w:lineRule="exact"/>
        <w:rPr>
          <w:rFonts w:ascii="仿宋_GB2312" w:eastAsia="仿宋_GB2312" w:hAnsi="Arial" w:cs="Arial"/>
          <w:sz w:val="24"/>
        </w:rPr>
      </w:pPr>
      <w:r>
        <w:rPr>
          <w:rFonts w:ascii="仿宋_GB2312" w:eastAsia="仿宋_GB2312" w:hAnsi="Arial" w:cs="Arial" w:hint="eastAsia"/>
          <w:sz w:val="24"/>
        </w:rPr>
        <w:t>项目编号：</w:t>
      </w:r>
      <w:r w:rsidR="005603D4">
        <w:rPr>
          <w:rFonts w:ascii="仿宋_GB2312" w:eastAsia="仿宋_GB2312" w:hAnsi="Arial" w:cs="Arial" w:hint="eastAsia"/>
          <w:sz w:val="24"/>
        </w:rPr>
        <w:t>SCPT201</w:t>
      </w:r>
      <w:r w:rsidR="00E065EA">
        <w:rPr>
          <w:rFonts w:ascii="仿宋_GB2312" w:eastAsia="仿宋_GB2312" w:hAnsi="Arial" w:cs="Arial" w:hint="eastAsia"/>
          <w:sz w:val="24"/>
        </w:rPr>
        <w:t>7</w:t>
      </w:r>
      <w:r w:rsidR="00912AA6">
        <w:rPr>
          <w:rFonts w:ascii="仿宋_GB2312" w:eastAsia="仿宋_GB2312" w:hAnsi="Arial" w:cs="Arial" w:hint="eastAsia"/>
          <w:sz w:val="24"/>
        </w:rPr>
        <w:t>-006</w:t>
      </w:r>
      <w:r w:rsidR="006B4C55">
        <w:rPr>
          <w:rFonts w:ascii="仿宋_GB2312" w:eastAsia="仿宋_GB2312" w:hAnsi="Arial" w:cs="Arial" w:hint="eastAsia"/>
          <w:sz w:val="24"/>
        </w:rPr>
        <w:t xml:space="preserve">                                </w:t>
      </w:r>
      <w:r w:rsidR="006B4C55" w:rsidRPr="002B6882">
        <w:rPr>
          <w:rFonts w:ascii="仿宋_GB2312" w:eastAsia="仿宋_GB2312" w:hAnsi="Arial" w:cs="Arial" w:hint="eastAsia"/>
          <w:sz w:val="24"/>
        </w:rPr>
        <w:t>单位：元（人民币）</w:t>
      </w:r>
    </w:p>
    <w:tbl>
      <w:tblPr>
        <w:tblW w:w="111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1597"/>
        <w:gridCol w:w="449"/>
        <w:gridCol w:w="1474"/>
        <w:gridCol w:w="912"/>
        <w:gridCol w:w="733"/>
        <w:gridCol w:w="737"/>
        <w:gridCol w:w="850"/>
        <w:gridCol w:w="993"/>
        <w:gridCol w:w="1134"/>
        <w:gridCol w:w="855"/>
        <w:gridCol w:w="496"/>
      </w:tblGrid>
      <w:tr w:rsidR="002660E3" w:rsidRPr="002B6882" w:rsidTr="005603D4">
        <w:trPr>
          <w:trHeight w:val="767"/>
          <w:jc w:val="center"/>
        </w:trPr>
        <w:tc>
          <w:tcPr>
            <w:tcW w:w="89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660E3" w:rsidRPr="002B6882" w:rsidRDefault="002660E3" w:rsidP="005603D4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>
              <w:rPr>
                <w:rFonts w:ascii="仿宋_GB2312" w:eastAsia="仿宋_GB2312" w:hAnsi="Arial Narrow" w:hint="eastAsia"/>
                <w:sz w:val="24"/>
              </w:rPr>
              <w:t>序号</w:t>
            </w:r>
          </w:p>
        </w:tc>
        <w:tc>
          <w:tcPr>
            <w:tcW w:w="159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660E3" w:rsidRPr="002B6882" w:rsidRDefault="002660E3" w:rsidP="005603D4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2B6882">
              <w:rPr>
                <w:rFonts w:ascii="仿宋_GB2312" w:eastAsia="仿宋_GB2312" w:hAnsi="宋体" w:hint="eastAsia"/>
                <w:sz w:val="24"/>
              </w:rPr>
              <w:t>产品名称</w:t>
            </w:r>
          </w:p>
        </w:tc>
        <w:tc>
          <w:tcPr>
            <w:tcW w:w="449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660E3" w:rsidRPr="002B6882" w:rsidRDefault="002660E3" w:rsidP="005603D4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2B6882">
              <w:rPr>
                <w:rFonts w:ascii="仿宋_GB2312" w:eastAsia="仿宋_GB2312" w:hAnsi="宋体" w:hint="eastAsia"/>
                <w:sz w:val="24"/>
              </w:rPr>
              <w:t>数量</w:t>
            </w:r>
          </w:p>
        </w:tc>
        <w:tc>
          <w:tcPr>
            <w:tcW w:w="2386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660E3" w:rsidRPr="002B6882" w:rsidRDefault="002660E3" w:rsidP="005603D4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2B6882">
              <w:rPr>
                <w:rFonts w:ascii="仿宋_GB2312" w:eastAsia="仿宋_GB2312" w:hAnsi="宋体" w:hint="eastAsia"/>
                <w:sz w:val="24"/>
              </w:rPr>
              <w:t>规格</w:t>
            </w:r>
          </w:p>
        </w:tc>
        <w:tc>
          <w:tcPr>
            <w:tcW w:w="73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0E3" w:rsidRPr="002B6882" w:rsidRDefault="002660E3" w:rsidP="005603D4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2B6882">
              <w:rPr>
                <w:rFonts w:ascii="仿宋_GB2312" w:eastAsia="仿宋_GB2312" w:hAnsi="宋体" w:hint="eastAsia"/>
                <w:sz w:val="24"/>
              </w:rPr>
              <w:t>制造厂商名称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660E3" w:rsidRPr="002B6882" w:rsidRDefault="002660E3" w:rsidP="005603D4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型号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2660E3" w:rsidRPr="008D543C" w:rsidRDefault="002660E3" w:rsidP="005603D4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>
              <w:rPr>
                <w:rFonts w:ascii="仿宋_GB2312" w:eastAsia="仿宋_GB2312" w:hAnsi="Arial Narrow" w:hint="eastAsia"/>
                <w:sz w:val="24"/>
              </w:rPr>
              <w:t>产地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E3" w:rsidRPr="008D543C" w:rsidRDefault="002660E3" w:rsidP="005603D4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8D543C">
              <w:rPr>
                <w:rFonts w:ascii="仿宋_GB2312" w:eastAsia="仿宋_GB2312" w:hAnsi="Arial Narrow" w:hint="eastAsia"/>
                <w:sz w:val="24"/>
              </w:rPr>
              <w:t>报价</w:t>
            </w:r>
          </w:p>
        </w:tc>
        <w:tc>
          <w:tcPr>
            <w:tcW w:w="85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660E3" w:rsidRPr="008D543C" w:rsidRDefault="002660E3" w:rsidP="005603D4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>
              <w:rPr>
                <w:rFonts w:ascii="仿宋_GB2312" w:eastAsia="仿宋_GB2312" w:hAnsi="Arial Narrow" w:hint="eastAsia"/>
                <w:sz w:val="24"/>
              </w:rPr>
              <w:t>采购文件响应内容</w:t>
            </w:r>
          </w:p>
        </w:tc>
        <w:tc>
          <w:tcPr>
            <w:tcW w:w="496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660E3" w:rsidRPr="008D543C" w:rsidRDefault="002660E3" w:rsidP="005603D4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>
              <w:rPr>
                <w:rFonts w:ascii="仿宋_GB2312" w:eastAsia="仿宋_GB2312" w:hAnsi="Arial Narrow" w:hint="eastAsia"/>
                <w:sz w:val="24"/>
              </w:rPr>
              <w:t>备注</w:t>
            </w:r>
          </w:p>
        </w:tc>
      </w:tr>
      <w:tr w:rsidR="002660E3" w:rsidRPr="002B6882" w:rsidTr="005603D4">
        <w:trPr>
          <w:trHeight w:val="344"/>
          <w:jc w:val="center"/>
        </w:trPr>
        <w:tc>
          <w:tcPr>
            <w:tcW w:w="894" w:type="dxa"/>
            <w:vMerge/>
            <w:tcBorders>
              <w:left w:val="double" w:sz="4" w:space="0" w:color="auto"/>
            </w:tcBorders>
            <w:vAlign w:val="center"/>
          </w:tcPr>
          <w:p w:rsidR="002660E3" w:rsidRPr="002B6882" w:rsidRDefault="002660E3" w:rsidP="005603D4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</w:tcBorders>
            <w:vAlign w:val="center"/>
          </w:tcPr>
          <w:p w:rsidR="002660E3" w:rsidRPr="002B6882" w:rsidRDefault="002660E3" w:rsidP="005603D4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9" w:type="dxa"/>
            <w:vMerge/>
            <w:tcBorders>
              <w:right w:val="single" w:sz="4" w:space="0" w:color="auto"/>
            </w:tcBorders>
            <w:vAlign w:val="center"/>
          </w:tcPr>
          <w:p w:rsidR="002660E3" w:rsidRPr="002B6882" w:rsidRDefault="002660E3" w:rsidP="005603D4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660E3" w:rsidRPr="002B6882" w:rsidRDefault="002660E3" w:rsidP="005603D4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E3" w:rsidRPr="002B6882" w:rsidRDefault="002660E3" w:rsidP="005603D4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vAlign w:val="center"/>
          </w:tcPr>
          <w:p w:rsidR="002660E3" w:rsidRPr="002B6882" w:rsidRDefault="002660E3" w:rsidP="005603D4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2660E3" w:rsidRPr="008D543C" w:rsidRDefault="002660E3" w:rsidP="005603D4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660E3" w:rsidRPr="008D543C" w:rsidRDefault="002660E3" w:rsidP="005603D4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8D543C">
              <w:rPr>
                <w:rFonts w:ascii="仿宋_GB2312" w:eastAsia="仿宋_GB2312" w:hAnsi="宋体" w:hint="eastAsia"/>
                <w:sz w:val="24"/>
              </w:rPr>
              <w:t>单价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60E3" w:rsidRPr="008D543C" w:rsidRDefault="002660E3" w:rsidP="005603D4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8D543C">
              <w:rPr>
                <w:rFonts w:ascii="仿宋_GB2312" w:eastAsia="仿宋_GB2312" w:hAnsi="宋体" w:hint="eastAsia"/>
                <w:sz w:val="24"/>
              </w:rPr>
              <w:t>报价</w:t>
            </w: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:rsidR="002660E3" w:rsidRPr="008D543C" w:rsidRDefault="002660E3" w:rsidP="005603D4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:rsidR="002660E3" w:rsidRPr="008D543C" w:rsidRDefault="002660E3" w:rsidP="005603D4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660E3" w:rsidRPr="002B6882" w:rsidTr="005603D4">
        <w:trPr>
          <w:trHeight w:val="72"/>
          <w:jc w:val="center"/>
        </w:trPr>
        <w:tc>
          <w:tcPr>
            <w:tcW w:w="8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2660E3" w:rsidRPr="007915CE" w:rsidRDefault="002660E3" w:rsidP="005603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15CE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660E3" w:rsidRPr="007915CE" w:rsidRDefault="00912AA6" w:rsidP="005603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驱动系统</w:t>
            </w:r>
          </w:p>
        </w:tc>
        <w:tc>
          <w:tcPr>
            <w:tcW w:w="4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0E3" w:rsidRPr="007915CE" w:rsidRDefault="00B1534C" w:rsidP="005603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0E3" w:rsidRPr="007915CE" w:rsidRDefault="00B1534C" w:rsidP="00B153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C55B4">
              <w:rPr>
                <w:rFonts w:asciiTheme="majorEastAsia" w:eastAsiaTheme="majorEastAsia" w:hAnsiTheme="majorEastAsia" w:hint="eastAsia"/>
                <w:szCs w:val="21"/>
              </w:rPr>
              <w:t>使用三</w:t>
            </w:r>
            <w:r w:rsidRPr="00BC55B4">
              <w:rPr>
                <w:rFonts w:asciiTheme="majorEastAsia" w:eastAsiaTheme="majorEastAsia" w:hAnsiTheme="majorEastAsia"/>
                <w:szCs w:val="21"/>
              </w:rPr>
              <w:t>CPU</w:t>
            </w:r>
            <w:r w:rsidRPr="00BC55B4">
              <w:rPr>
                <w:rFonts w:asciiTheme="majorEastAsia" w:eastAsiaTheme="majorEastAsia" w:hAnsiTheme="majorEastAsia" w:hint="eastAsia"/>
                <w:szCs w:val="21"/>
              </w:rPr>
              <w:t>结构：人机通信</w:t>
            </w:r>
            <w:r w:rsidRPr="00BC55B4">
              <w:rPr>
                <w:rFonts w:asciiTheme="majorEastAsia" w:eastAsiaTheme="majorEastAsia" w:hAnsiTheme="majorEastAsia"/>
                <w:szCs w:val="21"/>
              </w:rPr>
              <w:t>CPU</w:t>
            </w:r>
            <w:r w:rsidRPr="00BC55B4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BC55B4">
              <w:rPr>
                <w:rFonts w:asciiTheme="majorEastAsia" w:eastAsiaTheme="majorEastAsia" w:hAnsiTheme="majorEastAsia"/>
                <w:szCs w:val="21"/>
              </w:rPr>
              <w:t>MMC-CPU</w:t>
            </w:r>
            <w:r w:rsidRPr="00BC55B4">
              <w:rPr>
                <w:rFonts w:asciiTheme="majorEastAsia" w:eastAsiaTheme="majorEastAsia" w:hAnsiTheme="majorEastAsia" w:hint="eastAsia"/>
                <w:szCs w:val="21"/>
              </w:rPr>
              <w:t>）、数字控制</w:t>
            </w:r>
            <w:r w:rsidRPr="00BC55B4">
              <w:rPr>
                <w:rFonts w:asciiTheme="majorEastAsia" w:eastAsiaTheme="majorEastAsia" w:hAnsiTheme="majorEastAsia"/>
                <w:szCs w:val="21"/>
              </w:rPr>
              <w:t>CPU</w:t>
            </w:r>
            <w:r w:rsidRPr="00BC55B4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BC55B4">
              <w:rPr>
                <w:rFonts w:asciiTheme="majorEastAsia" w:eastAsiaTheme="majorEastAsia" w:hAnsiTheme="majorEastAsia"/>
                <w:szCs w:val="21"/>
              </w:rPr>
              <w:t>NC-CPU</w:t>
            </w:r>
            <w:r w:rsidRPr="00BC55B4">
              <w:rPr>
                <w:rFonts w:asciiTheme="majorEastAsia" w:eastAsiaTheme="majorEastAsia" w:hAnsiTheme="majorEastAsia" w:hint="eastAsia"/>
                <w:szCs w:val="21"/>
              </w:rPr>
              <w:t>）和可编程逻辑控制器</w:t>
            </w:r>
            <w:r w:rsidRPr="00BC55B4">
              <w:rPr>
                <w:rFonts w:asciiTheme="majorEastAsia" w:eastAsiaTheme="majorEastAsia" w:hAnsiTheme="majorEastAsia"/>
                <w:szCs w:val="21"/>
              </w:rPr>
              <w:t>CPU</w:t>
            </w:r>
            <w:r w:rsidRPr="00BC55B4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BC55B4">
              <w:rPr>
                <w:rFonts w:asciiTheme="majorEastAsia" w:eastAsiaTheme="majorEastAsia" w:hAnsiTheme="majorEastAsia"/>
                <w:szCs w:val="21"/>
              </w:rPr>
              <w:t>PLC-CPU</w:t>
            </w:r>
            <w:r w:rsidRPr="00BC55B4">
              <w:rPr>
                <w:rFonts w:asciiTheme="majorEastAsia" w:eastAsiaTheme="majorEastAsia" w:hAnsiTheme="majorEastAsia" w:hint="eastAsia"/>
                <w:szCs w:val="21"/>
              </w:rPr>
              <w:t>）。控和驱动的接口信号通过驱动总线接口，挂接各轴驱动模块。最多可以配</w:t>
            </w:r>
            <w:r w:rsidRPr="00BC55B4">
              <w:rPr>
                <w:rFonts w:asciiTheme="majorEastAsia" w:eastAsiaTheme="majorEastAsia" w:hAnsiTheme="majorEastAsia"/>
                <w:szCs w:val="21"/>
              </w:rPr>
              <w:t>31</w:t>
            </w:r>
            <w:r w:rsidRPr="00BC55B4">
              <w:rPr>
                <w:rFonts w:asciiTheme="majorEastAsia" w:eastAsiaTheme="majorEastAsia" w:hAnsiTheme="majorEastAsia" w:hint="eastAsia"/>
                <w:szCs w:val="21"/>
              </w:rPr>
              <w:t>个轴，其中可配</w:t>
            </w:r>
            <w:r w:rsidRPr="00BC55B4">
              <w:rPr>
                <w:rFonts w:asciiTheme="majorEastAsia" w:eastAsiaTheme="majorEastAsia" w:hAnsiTheme="majorEastAsia"/>
                <w:szCs w:val="21"/>
              </w:rPr>
              <w:t>10</w:t>
            </w:r>
            <w:r w:rsidRPr="00BC55B4">
              <w:rPr>
                <w:rFonts w:asciiTheme="majorEastAsia" w:eastAsiaTheme="majorEastAsia" w:hAnsiTheme="majorEastAsia" w:hint="eastAsia"/>
                <w:szCs w:val="21"/>
              </w:rPr>
              <w:t>个主轴。以实现</w:t>
            </w:r>
            <w:r w:rsidRPr="00BC55B4">
              <w:rPr>
                <w:rFonts w:asciiTheme="majorEastAsia" w:eastAsiaTheme="majorEastAsia" w:hAnsiTheme="majorEastAsia"/>
                <w:szCs w:val="21"/>
              </w:rPr>
              <w:t>X</w:t>
            </w:r>
            <w:r w:rsidRPr="00BC55B4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BC55B4">
              <w:rPr>
                <w:rFonts w:asciiTheme="majorEastAsia" w:eastAsiaTheme="majorEastAsia" w:hAnsiTheme="majorEastAsia"/>
                <w:szCs w:val="21"/>
              </w:rPr>
              <w:t>Y</w:t>
            </w:r>
            <w:r w:rsidRPr="00BC55B4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BC55B4">
              <w:rPr>
                <w:rFonts w:asciiTheme="majorEastAsia" w:eastAsiaTheme="majorEastAsia" w:hAnsiTheme="majorEastAsia"/>
                <w:szCs w:val="21"/>
              </w:rPr>
              <w:t>Z</w:t>
            </w:r>
            <w:r w:rsidRPr="00BC55B4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BC55B4">
              <w:rPr>
                <w:rFonts w:asciiTheme="majorEastAsia" w:eastAsiaTheme="majorEastAsia" w:hAnsiTheme="majorEastAsia"/>
                <w:szCs w:val="21"/>
              </w:rPr>
              <w:t>A</w:t>
            </w:r>
            <w:r w:rsidRPr="00BC55B4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BC55B4">
              <w:rPr>
                <w:rFonts w:asciiTheme="majorEastAsia" w:eastAsiaTheme="majorEastAsia" w:hAnsiTheme="majorEastAsia"/>
                <w:szCs w:val="21"/>
              </w:rPr>
              <w:t>B</w:t>
            </w:r>
            <w:r w:rsidRPr="00BC55B4">
              <w:rPr>
                <w:rFonts w:asciiTheme="majorEastAsia" w:eastAsiaTheme="majorEastAsia" w:hAnsiTheme="majorEastAsia" w:hint="eastAsia"/>
                <w:szCs w:val="21"/>
              </w:rPr>
              <w:t>五轴的联动加工。以实现加工（</w:t>
            </w:r>
            <w:bookmarkStart w:id="0" w:name="_GoBack"/>
            <w:bookmarkEnd w:id="0"/>
            <w:r w:rsidRPr="00BC55B4">
              <w:rPr>
                <w:rFonts w:asciiTheme="majorEastAsia" w:eastAsiaTheme="majorEastAsia" w:hAnsiTheme="majorEastAsia"/>
                <w:szCs w:val="21"/>
              </w:rPr>
              <w:t>Machine</w:t>
            </w:r>
            <w:r w:rsidRPr="00BC55B4">
              <w:rPr>
                <w:rFonts w:asciiTheme="majorEastAsia" w:eastAsiaTheme="majorEastAsia" w:hAnsiTheme="majorEastAsia" w:hint="eastAsia"/>
                <w:szCs w:val="21"/>
              </w:rPr>
              <w:t>）、参数设置（</w:t>
            </w:r>
            <w:r w:rsidRPr="00BC55B4">
              <w:rPr>
                <w:rFonts w:asciiTheme="majorEastAsia" w:eastAsiaTheme="majorEastAsia" w:hAnsiTheme="majorEastAsia"/>
                <w:szCs w:val="21"/>
              </w:rPr>
              <w:t>Parameter</w:t>
            </w:r>
            <w:r w:rsidRPr="00BC55B4">
              <w:rPr>
                <w:rFonts w:asciiTheme="majorEastAsia" w:eastAsiaTheme="majorEastAsia" w:hAnsiTheme="majorEastAsia" w:hint="eastAsia"/>
                <w:szCs w:val="21"/>
              </w:rPr>
              <w:t>）、服务（</w:t>
            </w:r>
            <w:r w:rsidRPr="00BC55B4">
              <w:rPr>
                <w:rFonts w:asciiTheme="majorEastAsia" w:eastAsiaTheme="majorEastAsia" w:hAnsiTheme="majorEastAsia"/>
                <w:szCs w:val="21"/>
              </w:rPr>
              <w:t>Services</w:t>
            </w:r>
            <w:r w:rsidRPr="00BC55B4">
              <w:rPr>
                <w:rFonts w:asciiTheme="majorEastAsia" w:eastAsiaTheme="majorEastAsia" w:hAnsiTheme="majorEastAsia" w:hint="eastAsia"/>
                <w:szCs w:val="21"/>
              </w:rPr>
              <w:t>）、诊断（</w:t>
            </w:r>
            <w:r w:rsidRPr="00BC55B4">
              <w:rPr>
                <w:rFonts w:asciiTheme="majorEastAsia" w:eastAsiaTheme="majorEastAsia" w:hAnsiTheme="majorEastAsia"/>
                <w:szCs w:val="21"/>
              </w:rPr>
              <w:t>Diagnosis</w:t>
            </w:r>
            <w:r w:rsidRPr="00BC55B4">
              <w:rPr>
                <w:rFonts w:asciiTheme="majorEastAsia" w:eastAsiaTheme="majorEastAsia" w:hAnsiTheme="majorEastAsia" w:hint="eastAsia"/>
                <w:szCs w:val="21"/>
              </w:rPr>
              <w:t>）及安装启动（</w:t>
            </w:r>
            <w:r w:rsidRPr="00BC55B4">
              <w:rPr>
                <w:rFonts w:asciiTheme="majorEastAsia" w:eastAsiaTheme="majorEastAsia" w:hAnsiTheme="majorEastAsia"/>
                <w:szCs w:val="21"/>
              </w:rPr>
              <w:t>Start-up</w:t>
            </w:r>
            <w:r w:rsidRPr="00BC55B4">
              <w:rPr>
                <w:rFonts w:asciiTheme="majorEastAsia" w:eastAsiaTheme="majorEastAsia" w:hAnsiTheme="majorEastAsia" w:hint="eastAsia"/>
                <w:szCs w:val="21"/>
              </w:rPr>
              <w:t>）数控系统内装</w:t>
            </w:r>
            <w:r w:rsidRPr="00BC55B4">
              <w:rPr>
                <w:rFonts w:asciiTheme="majorEastAsia" w:eastAsiaTheme="majorEastAsia" w:hAnsiTheme="majorEastAsia"/>
                <w:szCs w:val="21"/>
              </w:rPr>
              <w:t>PLC</w:t>
            </w:r>
            <w:r w:rsidRPr="00BC55B4">
              <w:rPr>
                <w:rFonts w:asciiTheme="majorEastAsia" w:eastAsiaTheme="majorEastAsia" w:hAnsiTheme="majorEastAsia" w:hint="eastAsia"/>
                <w:szCs w:val="21"/>
              </w:rPr>
              <w:t>最大可以配</w:t>
            </w:r>
            <w:r w:rsidRPr="00BC55B4">
              <w:rPr>
                <w:rFonts w:asciiTheme="majorEastAsia" w:eastAsiaTheme="majorEastAsia" w:hAnsiTheme="majorEastAsia"/>
                <w:szCs w:val="21"/>
              </w:rPr>
              <w:t>2048</w:t>
            </w:r>
            <w:r w:rsidRPr="00BC55B4">
              <w:rPr>
                <w:rFonts w:asciiTheme="majorEastAsia" w:eastAsiaTheme="majorEastAsia" w:hAnsiTheme="majorEastAsia" w:hint="eastAsia"/>
                <w:szCs w:val="21"/>
              </w:rPr>
              <w:t>输入和</w:t>
            </w:r>
            <w:r w:rsidRPr="00BC55B4">
              <w:rPr>
                <w:rFonts w:asciiTheme="majorEastAsia" w:eastAsiaTheme="majorEastAsia" w:hAnsiTheme="majorEastAsia"/>
                <w:szCs w:val="21"/>
              </w:rPr>
              <w:t>2048</w:t>
            </w:r>
            <w:r w:rsidRPr="00BC55B4">
              <w:rPr>
                <w:rFonts w:asciiTheme="majorEastAsia" w:eastAsiaTheme="majorEastAsia" w:hAnsiTheme="majorEastAsia" w:hint="eastAsia"/>
                <w:szCs w:val="21"/>
              </w:rPr>
              <w:t>输出，采用现场总线和多点接口通信协议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0E3" w:rsidRPr="007915CE" w:rsidRDefault="002660E3" w:rsidP="005603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660E3" w:rsidRPr="007915CE" w:rsidRDefault="002660E3" w:rsidP="005603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60E3" w:rsidRPr="007915CE" w:rsidRDefault="002660E3" w:rsidP="005603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60E3" w:rsidRPr="007915CE" w:rsidRDefault="002660E3" w:rsidP="005603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0E3" w:rsidRPr="007915CE" w:rsidRDefault="002660E3" w:rsidP="005603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0E3" w:rsidRPr="007915CE" w:rsidRDefault="002660E3" w:rsidP="005603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0E3" w:rsidRDefault="002660E3" w:rsidP="005603D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2660E3" w:rsidRPr="002B6882" w:rsidTr="002660E3">
        <w:trPr>
          <w:trHeight w:val="800"/>
          <w:jc w:val="center"/>
        </w:trPr>
        <w:tc>
          <w:tcPr>
            <w:tcW w:w="2940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60E3" w:rsidRPr="007915CE" w:rsidRDefault="002660E3" w:rsidP="00DA0DBD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915CE">
              <w:rPr>
                <w:rFonts w:asciiTheme="majorEastAsia" w:eastAsiaTheme="majorEastAsia" w:hAnsiTheme="majorEastAsia" w:hint="eastAsia"/>
                <w:sz w:val="24"/>
              </w:rPr>
              <w:t>报价合计</w:t>
            </w:r>
          </w:p>
        </w:tc>
        <w:tc>
          <w:tcPr>
            <w:tcW w:w="1474" w:type="dxa"/>
            <w:tcBorders>
              <w:top w:val="single" w:sz="6" w:space="0" w:color="auto"/>
              <w:bottom w:val="double" w:sz="4" w:space="0" w:color="auto"/>
            </w:tcBorders>
          </w:tcPr>
          <w:p w:rsidR="002660E3" w:rsidRPr="007915CE" w:rsidRDefault="002660E3" w:rsidP="00DA0DBD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710" w:type="dxa"/>
            <w:gridSpan w:val="8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60E3" w:rsidRPr="007915CE" w:rsidRDefault="00F442F2" w:rsidP="00DA0DBD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XXX.XX元</w:t>
            </w:r>
            <w:r w:rsidRPr="00C03B9B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(人民币大写                </w:t>
            </w: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元</w:t>
            </w:r>
            <w:r w:rsidRPr="00C03B9B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)</w:t>
            </w:r>
          </w:p>
        </w:tc>
      </w:tr>
    </w:tbl>
    <w:p w:rsidR="00026DAD" w:rsidRPr="002B6882" w:rsidRDefault="00026DAD" w:rsidP="00026DAD">
      <w:pPr>
        <w:spacing w:line="360" w:lineRule="exact"/>
        <w:ind w:firstLineChars="200" w:firstLine="480"/>
        <w:rPr>
          <w:rFonts w:ascii="仿宋_GB2312" w:eastAsia="仿宋_GB2312" w:hAnsi="宋体" w:cs="Arial"/>
          <w:sz w:val="24"/>
        </w:rPr>
      </w:pPr>
      <w:r w:rsidRPr="002B6882">
        <w:rPr>
          <w:rFonts w:ascii="仿宋_GB2312" w:eastAsia="仿宋_GB2312" w:hAnsi="宋体" w:cs="Arial" w:hint="eastAsia"/>
          <w:sz w:val="24"/>
        </w:rPr>
        <w:t>填表说明：</w:t>
      </w:r>
    </w:p>
    <w:p w:rsidR="00026DAD" w:rsidRPr="002B6882" w:rsidRDefault="00026DAD" w:rsidP="00026DAD">
      <w:pPr>
        <w:spacing w:line="360" w:lineRule="exact"/>
        <w:ind w:firstLineChars="200" w:firstLine="480"/>
        <w:rPr>
          <w:rFonts w:ascii="仿宋_GB2312" w:eastAsia="仿宋_GB2312" w:hAnsi="宋体" w:cs="Arial"/>
          <w:sz w:val="24"/>
        </w:rPr>
      </w:pPr>
      <w:r w:rsidRPr="002B6882">
        <w:rPr>
          <w:rFonts w:ascii="仿宋_GB2312" w:eastAsia="仿宋_GB2312" w:hAnsi="宋体" w:cs="Arial" w:hint="eastAsia"/>
          <w:sz w:val="24"/>
        </w:rPr>
        <w:t>1.</w:t>
      </w:r>
      <w:r>
        <w:rPr>
          <w:rFonts w:ascii="仿宋_GB2312" w:eastAsia="仿宋_GB2312" w:hAnsi="宋体" w:cs="Arial" w:hint="eastAsia"/>
          <w:sz w:val="24"/>
        </w:rPr>
        <w:t>产品名称及数量应与“项目投标文件</w:t>
      </w:r>
      <w:r w:rsidRPr="002B6882">
        <w:rPr>
          <w:rFonts w:ascii="仿宋_GB2312" w:eastAsia="仿宋_GB2312" w:hAnsi="宋体" w:cs="Arial" w:hint="eastAsia"/>
          <w:sz w:val="24"/>
        </w:rPr>
        <w:t>”的相应内容一致。</w:t>
      </w:r>
    </w:p>
    <w:p w:rsidR="00A145D0" w:rsidRDefault="00026DAD" w:rsidP="00E065EA">
      <w:pPr>
        <w:spacing w:line="360" w:lineRule="exact"/>
        <w:ind w:firstLineChars="200" w:firstLine="480"/>
        <w:rPr>
          <w:rFonts w:ascii="仿宋_GB2312" w:eastAsia="仿宋_GB2312" w:hAnsi="宋体" w:cs="Arial"/>
          <w:sz w:val="24"/>
        </w:rPr>
      </w:pPr>
      <w:r>
        <w:rPr>
          <w:rFonts w:ascii="仿宋_GB2312" w:eastAsia="仿宋_GB2312" w:hAnsi="宋体" w:cs="Arial" w:hint="eastAsia"/>
          <w:sz w:val="24"/>
        </w:rPr>
        <w:t>2.采购文件响应内容应填写 无偏离、正偏离或负偏离，如有偏离需填写偏离内容。</w:t>
      </w:r>
    </w:p>
    <w:p w:rsidR="00E065EA" w:rsidRDefault="00E065EA" w:rsidP="00E065EA">
      <w:pPr>
        <w:spacing w:line="360" w:lineRule="exact"/>
        <w:ind w:firstLineChars="200" w:firstLine="480"/>
        <w:rPr>
          <w:rFonts w:ascii="仿宋_GB2312" w:eastAsia="仿宋_GB2312" w:hAnsi="宋体" w:cs="Arial"/>
          <w:sz w:val="24"/>
        </w:rPr>
      </w:pPr>
    </w:p>
    <w:p w:rsidR="00E065EA" w:rsidRDefault="00E065EA" w:rsidP="00E065EA">
      <w:pPr>
        <w:spacing w:line="360" w:lineRule="exact"/>
        <w:ind w:firstLineChars="200" w:firstLine="480"/>
        <w:rPr>
          <w:rFonts w:ascii="仿宋_GB2312" w:eastAsia="仿宋_GB2312" w:hAnsi="宋体" w:cs="Arial"/>
          <w:sz w:val="24"/>
        </w:rPr>
      </w:pPr>
    </w:p>
    <w:p w:rsidR="00E065EA" w:rsidRDefault="00E065EA" w:rsidP="00E065EA">
      <w:pPr>
        <w:spacing w:line="360" w:lineRule="exact"/>
        <w:rPr>
          <w:rFonts w:ascii="仿宋_GB2312" w:eastAsia="仿宋_GB2312" w:hAnsi="宋体" w:cs="Arial"/>
          <w:sz w:val="24"/>
        </w:rPr>
      </w:pPr>
      <w:r>
        <w:rPr>
          <w:rFonts w:ascii="仿宋_GB2312" w:eastAsia="仿宋_GB2312" w:hAnsi="宋体" w:cs="Arial" w:hint="eastAsia"/>
          <w:sz w:val="24"/>
        </w:rPr>
        <w:t>本项目到货时间为合同签订后</w:t>
      </w:r>
      <w:r w:rsidR="006A5EA5">
        <w:rPr>
          <w:rFonts w:ascii="仿宋_GB2312" w:eastAsia="仿宋_GB2312" w:hAnsi="宋体" w:cs="Arial" w:hint="eastAsia"/>
          <w:sz w:val="24"/>
          <w:u w:val="single"/>
        </w:rPr>
        <w:t xml:space="preserve">      </w:t>
      </w:r>
      <w:r w:rsidR="00912AA6">
        <w:rPr>
          <w:rFonts w:ascii="仿宋_GB2312" w:eastAsia="仿宋_GB2312" w:hAnsi="宋体" w:cs="Arial" w:hint="eastAsia"/>
          <w:sz w:val="24"/>
          <w:u w:val="single"/>
        </w:rPr>
        <w:t>内</w:t>
      </w:r>
      <w:r>
        <w:rPr>
          <w:rFonts w:ascii="仿宋_GB2312" w:eastAsia="仿宋_GB2312" w:hAnsi="宋体" w:cs="Arial" w:hint="eastAsia"/>
          <w:sz w:val="24"/>
        </w:rPr>
        <w:t>。</w:t>
      </w:r>
    </w:p>
    <w:p w:rsidR="00E065EA" w:rsidRDefault="00E065EA" w:rsidP="00E065EA">
      <w:pPr>
        <w:spacing w:line="360" w:lineRule="exact"/>
        <w:rPr>
          <w:rFonts w:ascii="仿宋_GB2312" w:eastAsia="仿宋_GB2312" w:hAnsi="宋体" w:cs="Arial"/>
          <w:sz w:val="24"/>
        </w:rPr>
      </w:pPr>
      <w:r>
        <w:rPr>
          <w:rFonts w:ascii="仿宋_GB2312" w:eastAsia="仿宋_GB2312" w:hAnsi="宋体" w:cs="Arial" w:hint="eastAsia"/>
          <w:sz w:val="24"/>
        </w:rPr>
        <w:t>本项目售后服务为</w:t>
      </w:r>
      <w:r w:rsidR="006A5EA5">
        <w:rPr>
          <w:rFonts w:ascii="仿宋_GB2312" w:eastAsia="仿宋_GB2312" w:hAnsi="宋体" w:cs="Arial" w:hint="eastAsia"/>
          <w:sz w:val="24"/>
          <w:u w:val="single"/>
        </w:rPr>
        <w:t xml:space="preserve">             </w:t>
      </w:r>
      <w:r w:rsidR="00220400">
        <w:rPr>
          <w:rFonts w:ascii="仿宋_GB2312" w:eastAsia="仿宋_GB2312" w:hAnsi="宋体" w:cs="Arial" w:hint="eastAsia"/>
          <w:sz w:val="24"/>
          <w:u w:val="single"/>
        </w:rPr>
        <w:t>。</w:t>
      </w:r>
    </w:p>
    <w:p w:rsidR="00E065EA" w:rsidRPr="00E065EA" w:rsidRDefault="00E065EA" w:rsidP="00E065EA">
      <w:pPr>
        <w:spacing w:line="360" w:lineRule="exact"/>
        <w:ind w:firstLineChars="200" w:firstLine="480"/>
        <w:rPr>
          <w:rFonts w:ascii="仿宋_GB2312" w:eastAsia="仿宋_GB2312" w:hAnsi="宋体" w:cs="Arial"/>
          <w:sz w:val="24"/>
        </w:rPr>
      </w:pPr>
    </w:p>
    <w:p w:rsidR="00973C6A" w:rsidRDefault="00973C6A" w:rsidP="00A145D0">
      <w:pPr>
        <w:spacing w:line="360" w:lineRule="exact"/>
        <w:ind w:firstLineChars="200" w:firstLine="480"/>
        <w:jc w:val="left"/>
        <w:rPr>
          <w:rFonts w:ascii="仿宋_GB2312" w:eastAsia="仿宋_GB2312" w:hAnsi="宋体" w:cs="Arial"/>
          <w:sz w:val="24"/>
        </w:rPr>
      </w:pPr>
    </w:p>
    <w:p w:rsidR="00A145D0" w:rsidRDefault="00A145D0" w:rsidP="00B05080">
      <w:pPr>
        <w:spacing w:line="360" w:lineRule="exact"/>
        <w:jc w:val="left"/>
        <w:rPr>
          <w:rFonts w:ascii="仿宋_GB2312" w:eastAsia="仿宋_GB2312" w:hAnsi="宋体" w:cs="Arial"/>
          <w:sz w:val="24"/>
        </w:rPr>
      </w:pPr>
      <w:r>
        <w:rPr>
          <w:rFonts w:ascii="仿宋_GB2312" w:eastAsia="仿宋_GB2312" w:hAnsi="宋体" w:cs="Arial" w:hint="eastAsia"/>
          <w:sz w:val="24"/>
        </w:rPr>
        <w:t>供应商名称（盖章）：</w:t>
      </w:r>
      <w:r w:rsidR="006A5EA5">
        <w:rPr>
          <w:rFonts w:ascii="仿宋_GB2312" w:eastAsia="仿宋_GB2312" w:hAnsi="宋体" w:cs="Arial" w:hint="eastAsia"/>
          <w:sz w:val="24"/>
        </w:rPr>
        <w:t xml:space="preserve"> </w:t>
      </w:r>
    </w:p>
    <w:p w:rsidR="00B05080" w:rsidRDefault="00B05080" w:rsidP="00B05080">
      <w:pPr>
        <w:spacing w:line="360" w:lineRule="exact"/>
        <w:jc w:val="left"/>
        <w:rPr>
          <w:rFonts w:ascii="仿宋_GB2312" w:eastAsia="仿宋_GB2312" w:hAnsi="宋体" w:cs="Arial"/>
          <w:sz w:val="24"/>
        </w:rPr>
      </w:pPr>
    </w:p>
    <w:p w:rsidR="00A145D0" w:rsidRDefault="00A145D0" w:rsidP="00B05080">
      <w:pPr>
        <w:spacing w:line="360" w:lineRule="exact"/>
        <w:jc w:val="left"/>
        <w:rPr>
          <w:rFonts w:ascii="仿宋_GB2312" w:eastAsia="仿宋_GB2312" w:hAnsi="宋体" w:cs="Arial"/>
          <w:sz w:val="24"/>
        </w:rPr>
      </w:pPr>
      <w:r>
        <w:rPr>
          <w:rFonts w:ascii="仿宋_GB2312" w:eastAsia="仿宋_GB2312" w:hAnsi="宋体" w:cs="Arial" w:hint="eastAsia"/>
          <w:sz w:val="24"/>
        </w:rPr>
        <w:t>法定代表（签字或盖章）：</w:t>
      </w:r>
    </w:p>
    <w:p w:rsidR="00B05080" w:rsidRDefault="00B05080" w:rsidP="00B05080">
      <w:pPr>
        <w:spacing w:line="360" w:lineRule="exact"/>
        <w:jc w:val="left"/>
        <w:rPr>
          <w:rFonts w:ascii="仿宋_GB2312" w:eastAsia="仿宋_GB2312" w:hAnsi="宋体" w:cs="Arial"/>
          <w:sz w:val="24"/>
        </w:rPr>
      </w:pPr>
    </w:p>
    <w:p w:rsidR="00A145D0" w:rsidRPr="00A145D0" w:rsidRDefault="00A145D0" w:rsidP="00B05080">
      <w:pPr>
        <w:spacing w:line="360" w:lineRule="exact"/>
        <w:jc w:val="left"/>
        <w:rPr>
          <w:rFonts w:ascii="仿宋_GB2312" w:eastAsia="仿宋_GB2312" w:hAnsi="宋体" w:cs="Arial"/>
          <w:sz w:val="24"/>
        </w:rPr>
      </w:pPr>
      <w:r>
        <w:rPr>
          <w:rFonts w:ascii="仿宋_GB2312" w:eastAsia="仿宋_GB2312" w:hAnsi="宋体" w:cs="Arial" w:hint="eastAsia"/>
          <w:sz w:val="24"/>
        </w:rPr>
        <w:t xml:space="preserve">签署日期：  </w:t>
      </w:r>
      <w:r w:rsidR="006A5EA5">
        <w:rPr>
          <w:rFonts w:ascii="仿宋_GB2312" w:eastAsia="仿宋_GB2312" w:hAnsi="宋体" w:cs="Arial" w:hint="eastAsia"/>
          <w:sz w:val="24"/>
        </w:rPr>
        <w:t xml:space="preserve"> </w:t>
      </w:r>
      <w:r>
        <w:rPr>
          <w:rFonts w:ascii="仿宋_GB2312" w:eastAsia="仿宋_GB2312" w:hAnsi="宋体" w:cs="Arial" w:hint="eastAsia"/>
          <w:sz w:val="24"/>
        </w:rPr>
        <w:t xml:space="preserve"> 年</w:t>
      </w:r>
      <w:r w:rsidR="006A5EA5">
        <w:rPr>
          <w:rFonts w:ascii="仿宋_GB2312" w:eastAsia="仿宋_GB2312" w:hAnsi="宋体" w:cs="Arial" w:hint="eastAsia"/>
          <w:sz w:val="24"/>
        </w:rPr>
        <w:t xml:space="preserve">  </w:t>
      </w:r>
      <w:r>
        <w:rPr>
          <w:rFonts w:ascii="仿宋_GB2312" w:eastAsia="仿宋_GB2312" w:hAnsi="宋体" w:cs="Arial" w:hint="eastAsia"/>
          <w:sz w:val="24"/>
        </w:rPr>
        <w:t>月</w:t>
      </w:r>
      <w:r w:rsidR="00912AA6">
        <w:rPr>
          <w:rFonts w:ascii="仿宋_GB2312" w:eastAsia="仿宋_GB2312" w:hAnsi="宋体" w:cs="Arial" w:hint="eastAsia"/>
          <w:sz w:val="24"/>
        </w:rPr>
        <w:t xml:space="preserve"> </w:t>
      </w:r>
      <w:r w:rsidR="006A5EA5">
        <w:rPr>
          <w:rFonts w:ascii="仿宋_GB2312" w:eastAsia="仿宋_GB2312" w:hAnsi="宋体" w:cs="Arial" w:hint="eastAsia"/>
          <w:sz w:val="24"/>
        </w:rPr>
        <w:t xml:space="preserve">   </w:t>
      </w:r>
      <w:r>
        <w:rPr>
          <w:rFonts w:ascii="仿宋_GB2312" w:eastAsia="仿宋_GB2312" w:hAnsi="宋体" w:cs="Arial" w:hint="eastAsia"/>
          <w:sz w:val="24"/>
        </w:rPr>
        <w:t>日</w:t>
      </w:r>
    </w:p>
    <w:sectPr w:rsidR="00A145D0" w:rsidRPr="00A145D0" w:rsidSect="00D26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9F1" w:rsidRDefault="00BA29F1" w:rsidP="00026DAD">
      <w:r>
        <w:separator/>
      </w:r>
    </w:p>
  </w:endnote>
  <w:endnote w:type="continuationSeparator" w:id="0">
    <w:p w:rsidR="00BA29F1" w:rsidRDefault="00BA29F1" w:rsidP="0002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9F1" w:rsidRDefault="00BA29F1" w:rsidP="00026DAD">
      <w:r>
        <w:separator/>
      </w:r>
    </w:p>
  </w:footnote>
  <w:footnote w:type="continuationSeparator" w:id="0">
    <w:p w:rsidR="00BA29F1" w:rsidRDefault="00BA29F1" w:rsidP="00026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DAD"/>
    <w:rsid w:val="00026DAD"/>
    <w:rsid w:val="00207826"/>
    <w:rsid w:val="00220400"/>
    <w:rsid w:val="002660E3"/>
    <w:rsid w:val="002C2444"/>
    <w:rsid w:val="0035613C"/>
    <w:rsid w:val="003B5C1C"/>
    <w:rsid w:val="004144EB"/>
    <w:rsid w:val="00487A47"/>
    <w:rsid w:val="005603D4"/>
    <w:rsid w:val="005E131D"/>
    <w:rsid w:val="00627E8C"/>
    <w:rsid w:val="006A5EA5"/>
    <w:rsid w:val="006B4C55"/>
    <w:rsid w:val="0074635E"/>
    <w:rsid w:val="007915CE"/>
    <w:rsid w:val="00912AA6"/>
    <w:rsid w:val="00973C6A"/>
    <w:rsid w:val="0098347A"/>
    <w:rsid w:val="009C5B0C"/>
    <w:rsid w:val="00A105ED"/>
    <w:rsid w:val="00A145D0"/>
    <w:rsid w:val="00B05080"/>
    <w:rsid w:val="00B1534C"/>
    <w:rsid w:val="00BA29F1"/>
    <w:rsid w:val="00BC2547"/>
    <w:rsid w:val="00BC55B4"/>
    <w:rsid w:val="00CB6DB0"/>
    <w:rsid w:val="00D269B9"/>
    <w:rsid w:val="00D80F7B"/>
    <w:rsid w:val="00D81A32"/>
    <w:rsid w:val="00DD1049"/>
    <w:rsid w:val="00E01FB0"/>
    <w:rsid w:val="00E065EA"/>
    <w:rsid w:val="00E97905"/>
    <w:rsid w:val="00EC2374"/>
    <w:rsid w:val="00F4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850228-6E9C-4DB5-8077-3679F89D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6D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6D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6D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6FF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xn5</cp:lastModifiedBy>
  <cp:revision>18</cp:revision>
  <dcterms:created xsi:type="dcterms:W3CDTF">2017-12-22T05:55:00Z</dcterms:created>
  <dcterms:modified xsi:type="dcterms:W3CDTF">2018-04-13T06:31:00Z</dcterms:modified>
</cp:coreProperties>
</file>